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="00AF11C2">
        <w:rPr>
          <w:sz w:val="26"/>
          <w:szCs w:val="26"/>
        </w:rPr>
        <w:t xml:space="preserve"> </w:t>
      </w:r>
      <w:r w:rsidR="00AF11C2" w:rsidRPr="00AF11C2">
        <w:rPr>
          <w:b/>
          <w:sz w:val="26"/>
          <w:szCs w:val="26"/>
        </w:rPr>
        <w:t>din cadrul Consiliului Judeţean Harghita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="00AF11C2">
        <w:rPr>
          <w:sz w:val="26"/>
          <w:szCs w:val="26"/>
        </w:rPr>
        <w:t xml:space="preserve"> </w:t>
      </w:r>
      <w:r w:rsidR="00AF11C2" w:rsidRPr="00AF11C2">
        <w:rPr>
          <w:b/>
          <w:sz w:val="26"/>
          <w:szCs w:val="26"/>
        </w:rPr>
        <w:t>din cadrul Consiliului Judeţean Harghita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="00AF11C2">
        <w:rPr>
          <w:sz w:val="26"/>
          <w:szCs w:val="26"/>
        </w:rPr>
        <w:t xml:space="preserve"> </w:t>
      </w:r>
      <w:r w:rsidR="00AF11C2" w:rsidRPr="00AF11C2">
        <w:rPr>
          <w:b/>
          <w:sz w:val="26"/>
          <w:szCs w:val="26"/>
        </w:rPr>
        <w:t>din cadrul Consiliului Judeţean Harghita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6E2D6A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AF11C2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65E9A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Benkes Eva</cp:lastModifiedBy>
  <cp:revision>2</cp:revision>
  <cp:lastPrinted>2012-01-16T10:54:00Z</cp:lastPrinted>
  <dcterms:created xsi:type="dcterms:W3CDTF">2017-07-18T10:04:00Z</dcterms:created>
  <dcterms:modified xsi:type="dcterms:W3CDTF">2017-07-18T10:04:00Z</dcterms:modified>
</cp:coreProperties>
</file>